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66" w:type="dxa"/>
        <w:jc w:val="left"/>
        <w:tblLayout w:type="fixed"/>
        <w:tblLook w:firstColumn="1" w:firstRow="1" w:lastColumn="0" w:lastRow="0" w:noHBand="0" w:noVBand="1" w:val="04A0"/>
        <w:tblLayout w:type="fixed"/>
        <w:tblCellMar>
          <w:top w:w="0" w:type="dxa"/>
          <w:left w:w="0" w:type="dxa"/>
          <w:bottom w:w="0" w:type="dxa"/>
          <w:right w:w="0" w:type="dxa"/>
        </w:tblCellMar>
      </w:tblPr>
      <w:tblGrid>
        <w:gridCol w:w="3402"/>
        <w:gridCol w:w="7064"/>
      </w:tblGrid>
      <w:tr>
        <w:tc>
          <w:tcPr>
            <w:tcW w:type="dxa" w:w="3402"/>
            <w:tcBorders>
              <w:top w:val="nil"/>
              <w:left w:val="nil"/>
              <w:bottom w:val="nil"/>
              <w:right w:val="nil"/>
            </w:tcBorders>
          </w:tcPr>
          <w:p>
            <w:pPr>
              <w:spacing w:before="0" w:after="0" w:line="240" w:lineRule="auto"/>
            </w:pPr>
            <w:r>
              <w:drawing>
                <wp:inline xmlns:a="http://schemas.openxmlformats.org/drawingml/2006/main" xmlns:pic="http://schemas.openxmlformats.org/drawingml/2006/picture">
                  <wp:extent cx="1296000" cy="503831"/>
                  <wp:docPr id="1" name="Picture 1"/>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1296000" cy="503831"/>
                          </a:xfrm>
                          <a:prstGeom prst="rect"/>
                        </pic:spPr>
                      </pic:pic>
                    </a:graphicData>
                  </a:graphic>
                </wp:inline>
              </w:drawing>
            </w:r>
          </w:p>
        </w:tc>
        <w:tc>
          <w:tcPr>
            <w:tcW w:type="dxa" w:w="7064"/>
            <w:tcBorders>
              <w:top w:val="nil"/>
              <w:left w:val="nil"/>
              <w:bottom w:val="nil"/>
              <w:right w:val="nil"/>
            </w:tcBorders>
            <w:vAlign w:val="center"/>
          </w:tcPr>
          <w:p>
            <w:pPr>
              <w:spacing w:before="40" w:after="0" w:line="240" w:lineRule="auto"/>
              <w:jc w:val="right"/>
            </w:pPr>
            <w:r>
              <w:rPr>
                <w:rFonts w:ascii="Arial" w:hAnsi="Arial" w:eastAsia="Arial"/>
                <w:b/>
                <w:color w:val="6E4FA0"/>
                <w:sz w:val="44"/>
              </w:rPr>
              <w:t>Vrácení zboží</w:t>
            </w:r>
          </w:p>
          <w:p>
            <w:pPr>
              <w:spacing w:before="0" w:after="0" w:line="240" w:lineRule="auto"/>
              <w:jc w:val="right"/>
            </w:pPr>
            <w:r>
              <w:rPr>
                <w:rFonts w:ascii="Arial" w:hAnsi="Arial" w:eastAsia="Arial"/>
                <w:b w:val="0"/>
                <w:color w:val="7A7482"/>
                <w:sz w:val="21"/>
              </w:rPr>
              <w:t>Formulář pro odstoupení od smlouvy</w:t>
            </w:r>
          </w:p>
        </w:tc>
      </w:tr>
    </w:tbl>
    <w:p>
      <w:pPr>
        <w:spacing w:before="40" w:after="80" w:line="240" w:lineRule="auto"/>
        <w:pBdr>
          <w:bottom w:val="single" w:sz="10" w:color="C3AFE1" w:space="1"/>
        </w:pBdr>
      </w:pPr>
      <w:r>
        <w:rPr>
          <w:sz w:val="4"/>
        </w:rPr>
      </w:r>
    </w:p>
    <w:p>
      <w:pPr>
        <w:spacing w:before="40" w:after="120" w:line="240" w:lineRule="auto"/>
      </w:pPr>
      <w:r>
        <w:rPr>
          <w:rFonts w:ascii="Arial" w:hAnsi="Arial" w:eastAsia="Arial"/>
          <w:b w:val="0"/>
          <w:color w:val="2B2B2B"/>
          <w:sz w:val="19"/>
        </w:rPr>
        <w:t>Vyplňte, vytiskněte a přiložte do balíku k vracenému zboží. Děkujeme.</w:t>
      </w:r>
    </w:p>
    <w:tbl>
      <w:tblPr>
        <w:tblW w:w="10466" w:type="dxa"/>
        <w:jc w:val="left"/>
        <w:tblLayout w:type="fixed"/>
        <w:tblLook w:firstColumn="1" w:firstRow="1" w:lastColumn="0" w:lastRow="0" w:noHBand="0" w:noVBand="1" w:val="04A0"/>
        <w:tblLayout w:type="fixed"/>
        <w:tblCellMar>
          <w:top w:w="130" w:type="dxa"/>
          <w:left w:w="170" w:type="dxa"/>
          <w:bottom w:w="130" w:type="dxa"/>
          <w:right w:w="170" w:type="dxa"/>
        </w:tblCellMar>
      </w:tblPr>
      <w:tblGrid>
        <w:gridCol w:w="6070"/>
        <w:gridCol w:w="4396"/>
      </w:tblGrid>
      <w:tr>
        <w:tc>
          <w:tcPr>
            <w:tcW w:type="dxa" w:w="6070"/>
            <w:tcBorders>
              <w:top w:val="single" w:sz="6" w:color="C3AFE1"/>
              <w:left w:val="single" w:sz="6" w:color="C3AFE1"/>
              <w:bottom w:val="single" w:sz="6" w:color="C3AFE1"/>
              <w:right w:val="nil"/>
            </w:tcBorders>
            <w:shd w:val="clear" w:color="auto" w:fill="F4EFFA"/>
          </w:tcPr>
          <w:p>
            <w:pPr>
              <w:spacing w:before="0" w:after="0" w:line="240" w:lineRule="auto"/>
            </w:pPr>
            <w:r>
              <w:rPr>
                <w:rFonts w:ascii="Arial" w:hAnsi="Arial" w:eastAsia="Arial"/>
                <w:b/>
                <w:color w:val="6E4FA0"/>
                <w:sz w:val="16"/>
              </w:rPr>
              <w:t>BALÍK POŠLETE NA ADRESU</w:t>
            </w:r>
          </w:p>
          <w:p>
            <w:pPr>
              <w:spacing w:before="40" w:after="60" w:line="240" w:lineRule="auto"/>
            </w:pPr>
            <w:r>
              <w:rPr>
                <w:rFonts w:ascii="Arial" w:hAnsi="Arial" w:eastAsia="Arial"/>
                <w:b/>
                <w:color w:val="2B2B2B"/>
                <w:sz w:val="24"/>
              </w:rPr>
              <w:t>julivan, Mostná 58, 949 01 Nitra, Slovensko</w:t>
            </w:r>
          </w:p>
          <w:p>
            <w:pPr>
              <w:spacing w:before="0" w:after="0" w:line="240" w:lineRule="auto"/>
            </w:pPr>
            <w:r>
              <w:rPr>
                <w:rFonts w:ascii="Arial" w:hAnsi="Arial" w:eastAsia="Arial"/>
                <w:b w:val="0"/>
                <w:color w:val="7A7482"/>
                <w:sz w:val="15"/>
              </w:rPr>
              <w:t>Balík můžete odevzdat i na výdejním místě Zásilkovny (Packeta): nadiktujte ID přepravy 99385413, poplatek odečteme z vrácené částky.</w:t>
            </w:r>
          </w:p>
        </w:tc>
        <w:tc>
          <w:tcPr>
            <w:tcW w:type="dxa" w:w="4396"/>
            <w:tcBorders>
              <w:top w:val="single" w:sz="6" w:color="C3AFE1"/>
              <w:left w:val="nil"/>
              <w:bottom w:val="single" w:sz="6" w:color="C3AFE1"/>
              <w:right w:val="single" w:sz="6" w:color="C3AFE1"/>
            </w:tcBorders>
            <w:shd w:val="clear" w:color="auto" w:fill="F4EFFA"/>
          </w:tcPr>
          <w:p>
            <w:pPr>
              <w:spacing w:before="0" w:after="0" w:line="240" w:lineRule="auto"/>
            </w:pPr>
            <w:r>
              <w:rPr>
                <w:rFonts w:ascii="Arial" w:hAnsi="Arial" w:eastAsia="Arial"/>
                <w:b w:val="0"/>
                <w:color w:val="7A7482"/>
                <w:sz w:val="15"/>
              </w:rPr>
              <w:t>Prodávající: ChildHood s.r.o., Škultétyho 535/42, 949 11 Nitra, Slovensko, IČO 54293243</w:t>
            </w:r>
          </w:p>
        </w:tc>
      </w:tr>
    </w:tbl>
    <w:p>
      <w:pPr>
        <w:spacing w:before="0" w:after="0" w:line="160" w:lineRule="exact"/>
      </w:pPr>
      <w:r>
        <w:rPr>
          <w:sz w:val="2"/>
        </w:rPr>
      </w:r>
    </w:p>
    <w:p>
      <w:pPr>
        <w:spacing w:before="120" w:after="60" w:line="240" w:lineRule="auto"/>
      </w:pPr>
      <w:r>
        <w:rPr>
          <w:rFonts w:ascii="Arial" w:hAnsi="Arial" w:eastAsia="Arial"/>
          <w:b/>
          <w:color w:val="6E4FA0"/>
          <w:sz w:val="21"/>
        </w:rPr>
        <w:t>Vaše údaje</w:t>
      </w:r>
    </w:p>
    <w:tbl>
      <w:tblPr>
        <w:tblW w:w="10466" w:type="dxa"/>
        <w:jc w:val="left"/>
        <w:tblLayout w:type="fixed"/>
        <w:tblLook w:firstColumn="1" w:firstRow="1" w:lastColumn="0" w:lastRow="0" w:noHBand="0" w:noVBand="1" w:val="04A0"/>
        <w:tblLayout w:type="fixed"/>
        <w:tblCellMar>
          <w:top w:w="0" w:type="dxa"/>
          <w:left w:w="0" w:type="dxa"/>
          <w:bottom w:w="0" w:type="dxa"/>
          <w:right w:w="0" w:type="dxa"/>
        </w:tblCellMar>
      </w:tblPr>
      <w:tblGrid>
        <w:gridCol w:w="5756"/>
        <w:gridCol w:w="226"/>
        <w:gridCol w:w="4483"/>
      </w:tblGrid>
      <w:tr>
        <w:trPr>
          <w:trHeight w:val="272" w:hRule="exact"/>
        </w:trPr>
        <w:tc>
          <w:tcPr>
            <w:tcW w:type="dxa" w:w="5756"/>
            <w:tcBorders>
              <w:top w:val="nil"/>
              <w:left w:val="nil"/>
              <w:bottom w:val="nil"/>
              <w:right w:val="nil"/>
            </w:tcBorders>
            <w:vAlign w:val="top"/>
          </w:tcPr>
          <w:p>
            <w:pPr>
              <w:spacing w:before="0" w:after="0" w:line="240" w:lineRule="auto"/>
            </w:pPr>
            <w:r>
              <w:rPr>
                <w:rFonts w:ascii="Arial" w:hAnsi="Arial" w:eastAsia="Arial"/>
                <w:b/>
                <w:color w:val="2B2B2B"/>
                <w:sz w:val="16"/>
              </w:rPr>
              <w:t>Jméno a příjmení</w:t>
            </w:r>
          </w:p>
        </w:tc>
        <w:tc>
          <w:tcPr>
            <w:tcW w:type="dxa" w:w="227"/>
            <w:tcBorders>
              <w:top w:val="nil"/>
              <w:left w:val="nil"/>
              <w:bottom w:val="nil"/>
              <w:right w:val="nil"/>
            </w:tcBorders>
          </w:tcPr>
          <w:p/>
        </w:tc>
        <w:tc>
          <w:tcPr>
            <w:tcW w:type="dxa" w:w="4483"/>
            <w:tcBorders>
              <w:top w:val="nil"/>
              <w:left w:val="nil"/>
              <w:bottom w:val="nil"/>
              <w:right w:val="nil"/>
            </w:tcBorders>
            <w:vAlign w:val="top"/>
          </w:tcPr>
          <w:p>
            <w:pPr>
              <w:spacing w:before="0" w:after="0" w:line="240" w:lineRule="auto"/>
            </w:pPr>
            <w:r>
              <w:rPr>
                <w:rFonts w:ascii="Arial" w:hAnsi="Arial" w:eastAsia="Arial"/>
                <w:b/>
                <w:color w:val="2B2B2B"/>
                <w:sz w:val="16"/>
              </w:rPr>
              <w:t>Číslo objednávky</w:t>
            </w:r>
            <w:r>
              <w:rPr>
                <w:rFonts w:ascii="Arial" w:hAnsi="Arial" w:eastAsia="Arial"/>
                <w:b w:val="0"/>
                <w:color w:val="7A7482"/>
                <w:sz w:val="16"/>
              </w:rPr>
              <w:t xml:space="preserve">   např. cz20260123</w:t>
            </w:r>
          </w:p>
        </w:tc>
      </w:tr>
      <w:tr>
        <w:trPr>
          <w:trHeight w:val="652" w:hRule="exact"/>
        </w:trPr>
        <w:tc>
          <w:tcPr>
            <w:tcW w:type="dxa" w:w="5756"/>
            <w:tcBorders>
              <w:top w:val="single" w:sz="6" w:color="C3AFE1"/>
              <w:left w:val="single" w:sz="6" w:color="C3AFE1"/>
              <w:bottom w:val="single" w:sz="6" w:color="C3AFE1"/>
              <w:right w:val="single" w:sz="6" w:color="C3AFE1"/>
            </w:tcBorders>
          </w:tcPr>
          <w:p>
            <w:pPr>
              <w:spacing w:before="0" w:after="0" w:line="240" w:lineRule="auto"/>
            </w:pPr>
          </w:p>
        </w:tc>
        <w:tc>
          <w:tcPr>
            <w:tcW w:type="dxa" w:w="227"/>
            <w:tcBorders>
              <w:top w:val="nil"/>
              <w:left w:val="nil"/>
              <w:bottom w:val="nil"/>
              <w:right w:val="nil"/>
            </w:tcBorders>
          </w:tcPr>
          <w:p/>
        </w:tc>
        <w:tc>
          <w:tcPr>
            <w:tcW w:type="dxa" w:w="4483"/>
            <w:tcBorders>
              <w:top w:val="single" w:sz="14" w:color="6E4FA0"/>
              <w:left w:val="single" w:sz="14" w:color="6E4FA0"/>
              <w:bottom w:val="single" w:sz="14" w:color="6E4FA0"/>
              <w:right w:val="single" w:sz="14" w:color="6E4FA0"/>
            </w:tcBorders>
            <w:shd w:val="clear" w:color="auto" w:fill="FBF7F4"/>
          </w:tcPr>
          <w:p>
            <w:pPr>
              <w:spacing w:before="0" w:after="0" w:line="240" w:lineRule="auto"/>
            </w:pPr>
          </w:p>
        </w:tc>
      </w:tr>
    </w:tbl>
    <w:p>
      <w:pPr>
        <w:spacing w:before="0" w:after="0" w:line="100" w:lineRule="exact"/>
      </w:pPr>
      <w:r>
        <w:rPr>
          <w:sz w:val="2"/>
        </w:rPr>
      </w:r>
    </w:p>
    <w:tbl>
      <w:tblPr>
        <w:tblW w:w="10466" w:type="dxa"/>
        <w:jc w:val="left"/>
        <w:tblLayout w:type="fixed"/>
        <w:tblLook w:firstColumn="1" w:firstRow="1" w:lastColumn="0" w:lastRow="0" w:noHBand="0" w:noVBand="1" w:val="04A0"/>
        <w:tblLayout w:type="fixed"/>
        <w:tblCellMar>
          <w:top w:w="0" w:type="dxa"/>
          <w:left w:w="0" w:type="dxa"/>
          <w:bottom w:w="0" w:type="dxa"/>
          <w:right w:w="0" w:type="dxa"/>
        </w:tblCellMar>
      </w:tblPr>
      <w:tblGrid>
        <w:gridCol w:w="6698"/>
        <w:gridCol w:w="226"/>
        <w:gridCol w:w="3541"/>
      </w:tblGrid>
      <w:tr>
        <w:trPr>
          <w:trHeight w:val="272" w:hRule="exact"/>
        </w:trPr>
        <w:tc>
          <w:tcPr>
            <w:tcW w:type="dxa" w:w="6698"/>
            <w:tcBorders>
              <w:top w:val="nil"/>
              <w:left w:val="nil"/>
              <w:bottom w:val="nil"/>
              <w:right w:val="nil"/>
            </w:tcBorders>
            <w:vAlign w:val="top"/>
          </w:tcPr>
          <w:p>
            <w:pPr>
              <w:spacing w:before="0" w:after="0" w:line="240" w:lineRule="auto"/>
            </w:pPr>
            <w:r>
              <w:rPr>
                <w:rFonts w:ascii="Arial" w:hAnsi="Arial" w:eastAsia="Arial"/>
                <w:b/>
                <w:color w:val="2B2B2B"/>
                <w:sz w:val="16"/>
              </w:rPr>
              <w:t>IBAN pro vrácení peněz</w:t>
            </w:r>
          </w:p>
        </w:tc>
        <w:tc>
          <w:tcPr>
            <w:tcW w:type="dxa" w:w="227"/>
            <w:tcBorders>
              <w:top w:val="nil"/>
              <w:left w:val="nil"/>
              <w:bottom w:val="nil"/>
              <w:right w:val="nil"/>
            </w:tcBorders>
          </w:tcPr>
          <w:p/>
        </w:tc>
        <w:tc>
          <w:tcPr>
            <w:tcW w:type="dxa" w:w="3541"/>
            <w:tcBorders>
              <w:top w:val="nil"/>
              <w:left w:val="nil"/>
              <w:bottom w:val="nil"/>
              <w:right w:val="nil"/>
            </w:tcBorders>
            <w:vAlign w:val="top"/>
          </w:tcPr>
          <w:p>
            <w:pPr>
              <w:spacing w:before="0" w:after="0" w:line="240" w:lineRule="auto"/>
            </w:pPr>
            <w:r>
              <w:rPr>
                <w:rFonts w:ascii="Arial" w:hAnsi="Arial" w:eastAsia="Arial"/>
                <w:b/>
                <w:color w:val="2B2B2B"/>
                <w:sz w:val="16"/>
              </w:rPr>
              <w:t>Majitel účtu, pokud nejste vy</w:t>
            </w:r>
          </w:p>
        </w:tc>
      </w:tr>
      <w:tr>
        <w:trPr>
          <w:trHeight w:val="595" w:hRule="exact"/>
        </w:trPr>
        <w:tc>
          <w:tcPr>
            <w:tcW w:type="dxa" w:w="6698"/>
            <w:tcBorders>
              <w:top w:val="single" w:sz="6" w:color="C3AFE1"/>
              <w:left w:val="single" w:sz="6" w:color="C3AFE1"/>
              <w:bottom w:val="single" w:sz="6" w:color="C3AFE1"/>
              <w:right w:val="single" w:sz="6" w:color="C3AFE1"/>
            </w:tcBorders>
          </w:tcPr>
          <w:p>
            <w:pPr>
              <w:spacing w:before="0" w:after="0" w:line="240" w:lineRule="auto"/>
            </w:pPr>
          </w:p>
        </w:tc>
        <w:tc>
          <w:tcPr>
            <w:tcW w:type="dxa" w:w="227"/>
            <w:tcBorders>
              <w:top w:val="nil"/>
              <w:left w:val="nil"/>
              <w:bottom w:val="nil"/>
              <w:right w:val="nil"/>
            </w:tcBorders>
          </w:tcPr>
          <w:p/>
        </w:tc>
        <w:tc>
          <w:tcPr>
            <w:tcW w:type="dxa" w:w="3541"/>
            <w:tcBorders>
              <w:top w:val="single" w:sz="6" w:color="C3AFE1"/>
              <w:left w:val="single" w:sz="6" w:color="C3AFE1"/>
              <w:bottom w:val="single" w:sz="6" w:color="C3AFE1"/>
              <w:right w:val="single" w:sz="6" w:color="C3AFE1"/>
            </w:tcBorders>
          </w:tcPr>
          <w:p>
            <w:pPr>
              <w:spacing w:before="0" w:after="0" w:line="240" w:lineRule="auto"/>
            </w:pPr>
          </w:p>
        </w:tc>
      </w:tr>
    </w:tbl>
    <w:p>
      <w:pPr>
        <w:spacing w:before="40" w:after="80" w:line="240" w:lineRule="auto"/>
      </w:pPr>
      <w:r>
        <w:rPr>
          <w:rFonts w:ascii="Arial" w:hAnsi="Arial" w:eastAsia="Arial"/>
          <w:b w:val="0"/>
          <w:color w:val="7A7482"/>
          <w:sz w:val="15"/>
        </w:rPr>
        <w:t>Pokud jste platili kartou, peníze vrátíme na kartu. Při dobírce je pošleme na tento účet.</w:t>
      </w:r>
    </w:p>
    <w:tbl>
      <w:tblPr>
        <w:tblW w:w="10466" w:type="dxa"/>
        <w:jc w:val="left"/>
        <w:tblLayout w:type="fixed"/>
        <w:tblLook w:firstColumn="1" w:firstRow="1" w:lastColumn="0" w:lastRow="0" w:noHBand="0" w:noVBand="1" w:val="04A0"/>
        <w:tblLayout w:type="fixed"/>
        <w:tblCellMar>
          <w:top w:w="0" w:type="dxa"/>
          <w:left w:w="0" w:type="dxa"/>
          <w:bottom w:w="0" w:type="dxa"/>
          <w:right w:w="0" w:type="dxa"/>
        </w:tblCellMar>
      </w:tblPr>
      <w:tblGrid>
        <w:gridCol w:w="3327"/>
        <w:gridCol w:w="226"/>
        <w:gridCol w:w="2153"/>
        <w:gridCol w:w="226"/>
        <w:gridCol w:w="2153"/>
        <w:gridCol w:w="226"/>
        <w:gridCol w:w="2153"/>
      </w:tblGrid>
      <w:tr>
        <w:trPr>
          <w:trHeight w:val="272" w:hRule="exact"/>
        </w:trPr>
        <w:tc>
          <w:tcPr>
            <w:tcW w:type="dxa" w:w="3327"/>
            <w:tcBorders>
              <w:top w:val="nil"/>
              <w:left w:val="nil"/>
              <w:bottom w:val="nil"/>
              <w:right w:val="nil"/>
            </w:tcBorders>
            <w:vAlign w:val="top"/>
          </w:tcPr>
          <w:p>
            <w:pPr>
              <w:spacing w:before="0" w:after="0" w:line="240" w:lineRule="auto"/>
            </w:pPr>
            <w:r>
              <w:rPr>
                <w:rFonts w:ascii="Arial" w:hAnsi="Arial" w:eastAsia="Arial"/>
                <w:b/>
                <w:color w:val="2B2B2B"/>
                <w:sz w:val="16"/>
              </w:rPr>
              <w:t>E-mail</w:t>
            </w:r>
          </w:p>
        </w:tc>
        <w:tc>
          <w:tcPr>
            <w:tcW w:type="dxa" w:w="227"/>
            <w:tcBorders>
              <w:top w:val="nil"/>
              <w:left w:val="nil"/>
              <w:bottom w:val="nil"/>
              <w:right w:val="nil"/>
            </w:tcBorders>
          </w:tcPr>
          <w:p/>
        </w:tc>
        <w:tc>
          <w:tcPr>
            <w:tcW w:type="dxa" w:w="2153"/>
            <w:tcBorders>
              <w:top w:val="nil"/>
              <w:left w:val="nil"/>
              <w:bottom w:val="nil"/>
              <w:right w:val="nil"/>
            </w:tcBorders>
            <w:vAlign w:val="top"/>
          </w:tcPr>
          <w:p>
            <w:pPr>
              <w:spacing w:before="0" w:after="0" w:line="240" w:lineRule="auto"/>
            </w:pPr>
            <w:r>
              <w:rPr>
                <w:rFonts w:ascii="Arial" w:hAnsi="Arial" w:eastAsia="Arial"/>
                <w:b/>
                <w:color w:val="2B2B2B"/>
                <w:sz w:val="16"/>
              </w:rPr>
              <w:t>Telefon</w:t>
            </w:r>
          </w:p>
        </w:tc>
        <w:tc>
          <w:tcPr>
            <w:tcW w:type="dxa" w:w="227"/>
            <w:tcBorders>
              <w:top w:val="nil"/>
              <w:left w:val="nil"/>
              <w:bottom w:val="nil"/>
              <w:right w:val="nil"/>
            </w:tcBorders>
          </w:tcPr>
          <w:p/>
        </w:tc>
        <w:tc>
          <w:tcPr>
            <w:tcW w:type="dxa" w:w="2153"/>
            <w:tcBorders>
              <w:top w:val="nil"/>
              <w:left w:val="nil"/>
              <w:bottom w:val="nil"/>
              <w:right w:val="nil"/>
            </w:tcBorders>
            <w:vAlign w:val="top"/>
          </w:tcPr>
          <w:p>
            <w:pPr>
              <w:spacing w:before="0" w:after="0" w:line="240" w:lineRule="auto"/>
            </w:pPr>
            <w:r>
              <w:rPr>
                <w:rFonts w:ascii="Arial" w:hAnsi="Arial" w:eastAsia="Arial"/>
                <w:b/>
                <w:color w:val="2B2B2B"/>
                <w:sz w:val="16"/>
              </w:rPr>
              <w:t>Datum objednávky</w:t>
            </w:r>
          </w:p>
        </w:tc>
        <w:tc>
          <w:tcPr>
            <w:tcW w:type="dxa" w:w="227"/>
            <w:tcBorders>
              <w:top w:val="nil"/>
              <w:left w:val="nil"/>
              <w:bottom w:val="nil"/>
              <w:right w:val="nil"/>
            </w:tcBorders>
          </w:tcPr>
          <w:p/>
        </w:tc>
        <w:tc>
          <w:tcPr>
            <w:tcW w:type="dxa" w:w="2153"/>
            <w:tcBorders>
              <w:top w:val="nil"/>
              <w:left w:val="nil"/>
              <w:bottom w:val="nil"/>
              <w:right w:val="nil"/>
            </w:tcBorders>
            <w:vAlign w:val="top"/>
          </w:tcPr>
          <w:p>
            <w:pPr>
              <w:spacing w:before="0" w:after="0" w:line="240" w:lineRule="auto"/>
            </w:pPr>
            <w:r>
              <w:rPr>
                <w:rFonts w:ascii="Arial" w:hAnsi="Arial" w:eastAsia="Arial"/>
                <w:b/>
                <w:color w:val="2B2B2B"/>
                <w:sz w:val="16"/>
              </w:rPr>
              <w:t>Datum převzetí</w:t>
            </w:r>
          </w:p>
        </w:tc>
      </w:tr>
      <w:tr>
        <w:trPr>
          <w:trHeight w:val="465" w:hRule="exact"/>
        </w:trPr>
        <w:tc>
          <w:tcPr>
            <w:tcW w:type="dxa" w:w="3327"/>
            <w:tcBorders>
              <w:top w:val="single" w:sz="6" w:color="C3AFE1"/>
              <w:left w:val="single" w:sz="6" w:color="C3AFE1"/>
              <w:bottom w:val="single" w:sz="6" w:color="C3AFE1"/>
              <w:right w:val="single" w:sz="6" w:color="C3AFE1"/>
            </w:tcBorders>
          </w:tcPr>
          <w:p>
            <w:pPr>
              <w:spacing w:before="0" w:after="0" w:line="240" w:lineRule="auto"/>
            </w:pPr>
          </w:p>
        </w:tc>
        <w:tc>
          <w:tcPr>
            <w:tcW w:type="dxa" w:w="227"/>
            <w:tcBorders>
              <w:top w:val="nil"/>
              <w:left w:val="nil"/>
              <w:bottom w:val="nil"/>
              <w:right w:val="nil"/>
            </w:tcBorders>
          </w:tcPr>
          <w:p/>
        </w:tc>
        <w:tc>
          <w:tcPr>
            <w:tcW w:type="dxa" w:w="2153"/>
            <w:tcBorders>
              <w:top w:val="single" w:sz="6" w:color="C3AFE1"/>
              <w:left w:val="single" w:sz="6" w:color="C3AFE1"/>
              <w:bottom w:val="single" w:sz="6" w:color="C3AFE1"/>
              <w:right w:val="single" w:sz="6" w:color="C3AFE1"/>
            </w:tcBorders>
          </w:tcPr>
          <w:p>
            <w:pPr>
              <w:spacing w:before="0" w:after="0" w:line="240" w:lineRule="auto"/>
            </w:pPr>
          </w:p>
        </w:tc>
        <w:tc>
          <w:tcPr>
            <w:tcW w:type="dxa" w:w="227"/>
            <w:tcBorders>
              <w:top w:val="nil"/>
              <w:left w:val="nil"/>
              <w:bottom w:val="nil"/>
              <w:right w:val="nil"/>
            </w:tcBorders>
          </w:tcPr>
          <w:p/>
        </w:tc>
        <w:tc>
          <w:tcPr>
            <w:tcW w:type="dxa" w:w="2153"/>
            <w:tcBorders>
              <w:top w:val="single" w:sz="6" w:color="C3AFE1"/>
              <w:left w:val="single" w:sz="6" w:color="C3AFE1"/>
              <w:bottom w:val="single" w:sz="6" w:color="C3AFE1"/>
              <w:right w:val="single" w:sz="6" w:color="C3AFE1"/>
            </w:tcBorders>
          </w:tcPr>
          <w:p>
            <w:pPr>
              <w:spacing w:before="0" w:after="0" w:line="240" w:lineRule="auto"/>
            </w:pPr>
          </w:p>
        </w:tc>
        <w:tc>
          <w:tcPr>
            <w:tcW w:type="dxa" w:w="227"/>
            <w:tcBorders>
              <w:top w:val="nil"/>
              <w:left w:val="nil"/>
              <w:bottom w:val="nil"/>
              <w:right w:val="nil"/>
            </w:tcBorders>
          </w:tcPr>
          <w:p/>
        </w:tc>
        <w:tc>
          <w:tcPr>
            <w:tcW w:type="dxa" w:w="2153"/>
            <w:tcBorders>
              <w:top w:val="single" w:sz="6" w:color="C3AFE1"/>
              <w:left w:val="single" w:sz="6" w:color="C3AFE1"/>
              <w:bottom w:val="single" w:sz="6" w:color="C3AFE1"/>
              <w:right w:val="single" w:sz="6" w:color="C3AFE1"/>
            </w:tcBorders>
          </w:tcPr>
          <w:p>
            <w:pPr>
              <w:spacing w:before="0" w:after="0" w:line="240" w:lineRule="auto"/>
            </w:pPr>
          </w:p>
        </w:tc>
      </w:tr>
    </w:tbl>
    <w:p>
      <w:pPr>
        <w:spacing w:before="0" w:after="0" w:line="100" w:lineRule="exact"/>
      </w:pPr>
      <w:r>
        <w:rPr>
          <w:sz w:val="2"/>
        </w:rPr>
      </w:r>
    </w:p>
    <w:tbl>
      <w:tblPr>
        <w:tblW w:w="10466" w:type="dxa"/>
        <w:jc w:val="left"/>
        <w:tblLayout w:type="fixed"/>
        <w:tblLook w:firstColumn="1" w:firstRow="1" w:lastColumn="0" w:lastRow="0" w:noHBand="0" w:noVBand="1" w:val="04A0"/>
        <w:tblLayout w:type="fixed"/>
        <w:tblCellMar>
          <w:top w:w="0" w:type="dxa"/>
          <w:left w:w="0" w:type="dxa"/>
          <w:bottom w:w="0" w:type="dxa"/>
          <w:right w:w="0" w:type="dxa"/>
        </w:tblCellMar>
      </w:tblPr>
      <w:tblGrid>
        <w:gridCol w:w="10466"/>
      </w:tblGrid>
      <w:tr>
        <w:trPr>
          <w:trHeight w:val="272" w:hRule="exact"/>
        </w:trPr>
        <w:tc>
          <w:tcPr>
            <w:tcW w:type="dxa" w:w="10466"/>
            <w:tcBorders>
              <w:top w:val="nil"/>
              <w:left w:val="nil"/>
              <w:bottom w:val="nil"/>
              <w:right w:val="nil"/>
            </w:tcBorders>
            <w:vAlign w:val="top"/>
          </w:tcPr>
          <w:p>
            <w:pPr>
              <w:spacing w:before="0" w:after="0" w:line="240" w:lineRule="auto"/>
            </w:pPr>
            <w:r>
              <w:rPr>
                <w:rFonts w:ascii="Arial" w:hAnsi="Arial" w:eastAsia="Arial"/>
                <w:b/>
                <w:color w:val="2B2B2B"/>
                <w:sz w:val="16"/>
              </w:rPr>
              <w:t>Vaše adresa</w:t>
            </w:r>
          </w:p>
        </w:tc>
      </w:tr>
      <w:tr>
        <w:trPr>
          <w:trHeight w:val="465" w:hRule="exact"/>
        </w:trPr>
        <w:tc>
          <w:tcPr>
            <w:tcW w:type="dxa" w:w="10466"/>
            <w:tcBorders>
              <w:top w:val="single" w:sz="6" w:color="C3AFE1"/>
              <w:left w:val="single" w:sz="6" w:color="C3AFE1"/>
              <w:bottom w:val="single" w:sz="6" w:color="C3AFE1"/>
              <w:right w:val="single" w:sz="6" w:color="C3AFE1"/>
            </w:tcBorders>
          </w:tcPr>
          <w:p>
            <w:pPr>
              <w:spacing w:before="0" w:after="0" w:line="240" w:lineRule="auto"/>
            </w:pPr>
          </w:p>
        </w:tc>
      </w:tr>
    </w:tbl>
    <w:p>
      <w:pPr>
        <w:spacing w:before="0" w:after="0" w:line="120" w:lineRule="exact"/>
      </w:pPr>
      <w:r>
        <w:rPr>
          <w:sz w:val="2"/>
        </w:rPr>
      </w:r>
    </w:p>
    <w:p>
      <w:pPr>
        <w:spacing w:before="120" w:after="60" w:line="240" w:lineRule="auto"/>
      </w:pPr>
      <w:r>
        <w:rPr>
          <w:rFonts w:ascii="Arial" w:hAnsi="Arial" w:eastAsia="Arial"/>
          <w:b/>
          <w:color w:val="6E4FA0"/>
          <w:sz w:val="21"/>
        </w:rPr>
        <w:t>Co vracíte</w:t>
      </w:r>
    </w:p>
    <w:tbl>
      <w:tblPr>
        <w:tblW w:w="10466" w:type="dxa"/>
        <w:jc w:val="left"/>
        <w:tblLayout w:type="fixed"/>
        <w:tblLook w:firstColumn="1" w:firstRow="1" w:lastColumn="0" w:lastRow="0" w:noHBand="0" w:noVBand="1" w:val="04A0"/>
        <w:tblLayout w:type="fixed"/>
        <w:tblCellMar>
          <w:top w:w="30" w:type="dxa"/>
          <w:left w:w="90" w:type="dxa"/>
          <w:bottom w:w="30" w:type="dxa"/>
          <w:right w:w="90" w:type="dxa"/>
        </w:tblCellMar>
      </w:tblPr>
      <w:tblGrid>
        <w:gridCol w:w="4500"/>
        <w:gridCol w:w="2302"/>
        <w:gridCol w:w="942"/>
        <w:gridCol w:w="2721"/>
      </w:tblGrid>
      <w:tr>
        <w:trPr>
          <w:trHeight w:val="312" w:hRule="exact"/>
        </w:trPr>
        <w:tc>
          <w:tcPr>
            <w:tcW w:type="dxa" w:w="4500"/>
            <w:tcBorders>
              <w:top w:val="single" w:sz="6" w:color="C3AFE1"/>
              <w:left w:val="single" w:sz="6" w:color="C3AFE1"/>
              <w:bottom w:val="single" w:sz="6" w:color="C3AFE1"/>
              <w:right w:val="single" w:sz="6" w:color="C3AFE1"/>
            </w:tcBorders>
            <w:shd w:val="clear" w:color="auto" w:fill="F4EFFA"/>
            <w:vAlign w:val="center"/>
          </w:tcPr>
          <w:p>
            <w:pPr>
              <w:spacing w:before="0" w:after="0" w:line="240" w:lineRule="auto"/>
            </w:pPr>
            <w:r>
              <w:rPr>
                <w:rFonts w:ascii="Arial" w:hAnsi="Arial" w:eastAsia="Arial"/>
                <w:b/>
                <w:color w:val="2B2B2B"/>
                <w:sz w:val="16"/>
              </w:rPr>
              <w:t>Název produktu / kód</w:t>
            </w:r>
          </w:p>
        </w:tc>
        <w:tc>
          <w:tcPr>
            <w:tcW w:type="dxa" w:w="2302"/>
            <w:tcBorders>
              <w:top w:val="single" w:sz="6" w:color="C3AFE1"/>
              <w:left w:val="single" w:sz="6" w:color="C3AFE1"/>
              <w:bottom w:val="single" w:sz="6" w:color="C3AFE1"/>
              <w:right w:val="single" w:sz="6" w:color="C3AFE1"/>
            </w:tcBorders>
            <w:shd w:val="clear" w:color="auto" w:fill="F4EFFA"/>
            <w:vAlign w:val="center"/>
          </w:tcPr>
          <w:p>
            <w:pPr>
              <w:spacing w:before="0" w:after="0" w:line="240" w:lineRule="auto"/>
            </w:pPr>
            <w:r>
              <w:rPr>
                <w:rFonts w:ascii="Arial" w:hAnsi="Arial" w:eastAsia="Arial"/>
                <w:b/>
                <w:color w:val="2B2B2B"/>
                <w:sz w:val="16"/>
              </w:rPr>
              <w:t>Velikost nebo varianta</w:t>
            </w:r>
          </w:p>
        </w:tc>
        <w:tc>
          <w:tcPr>
            <w:tcW w:type="dxa" w:w="942"/>
            <w:tcBorders>
              <w:top w:val="single" w:sz="6" w:color="C3AFE1"/>
              <w:left w:val="single" w:sz="6" w:color="C3AFE1"/>
              <w:bottom w:val="single" w:sz="6" w:color="C3AFE1"/>
              <w:right w:val="single" w:sz="6" w:color="C3AFE1"/>
            </w:tcBorders>
            <w:shd w:val="clear" w:color="auto" w:fill="F4EFFA"/>
            <w:vAlign w:val="center"/>
          </w:tcPr>
          <w:p>
            <w:pPr>
              <w:spacing w:before="0" w:after="0" w:line="240" w:lineRule="auto"/>
            </w:pPr>
            <w:r>
              <w:rPr>
                <w:rFonts w:ascii="Arial" w:hAnsi="Arial" w:eastAsia="Arial"/>
                <w:b/>
                <w:color w:val="2B2B2B"/>
                <w:sz w:val="16"/>
              </w:rPr>
              <w:t>Počet ks</w:t>
            </w:r>
          </w:p>
        </w:tc>
        <w:tc>
          <w:tcPr>
            <w:tcW w:type="dxa" w:w="2721"/>
            <w:tcBorders>
              <w:top w:val="single" w:sz="6" w:color="C3AFE1"/>
              <w:left w:val="single" w:sz="6" w:color="C3AFE1"/>
              <w:bottom w:val="single" w:sz="6" w:color="C3AFE1"/>
              <w:right w:val="single" w:sz="6" w:color="C3AFE1"/>
            </w:tcBorders>
            <w:shd w:val="clear" w:color="auto" w:fill="F4EFFA"/>
            <w:vAlign w:val="center"/>
          </w:tcPr>
          <w:p>
            <w:pPr>
              <w:spacing w:before="0" w:after="0" w:line="240" w:lineRule="auto"/>
            </w:pPr>
            <w:r>
              <w:rPr>
                <w:rFonts w:ascii="Arial" w:hAnsi="Arial" w:eastAsia="Arial"/>
                <w:b/>
                <w:color w:val="2B2B2B"/>
                <w:sz w:val="16"/>
              </w:rPr>
              <w:t>Důvod (nepovinné)</w:t>
            </w:r>
          </w:p>
        </w:tc>
      </w:tr>
      <w:tr>
        <w:trPr>
          <w:trHeight w:val="499" w:hRule="exact"/>
        </w:trPr>
        <w:tc>
          <w:tcPr>
            <w:tcW w:type="dxa" w:w="4500"/>
            <w:tcBorders>
              <w:top w:val="single" w:sz="6" w:color="C3AFE1"/>
              <w:left w:val="single" w:sz="6" w:color="C3AFE1"/>
              <w:bottom w:val="single" w:sz="6" w:color="C3AFE1"/>
              <w:right w:val="single" w:sz="6" w:color="C3AFE1"/>
            </w:tcBorders>
          </w:tcPr>
          <w:p>
            <w:pPr>
              <w:spacing w:before="0" w:after="0" w:line="240" w:lineRule="auto"/>
            </w:pPr>
          </w:p>
        </w:tc>
        <w:tc>
          <w:tcPr>
            <w:tcW w:type="dxa" w:w="2302"/>
            <w:tcBorders>
              <w:top w:val="single" w:sz="6" w:color="C3AFE1"/>
              <w:left w:val="single" w:sz="6" w:color="C3AFE1"/>
              <w:bottom w:val="single" w:sz="6" w:color="C3AFE1"/>
              <w:right w:val="single" w:sz="6" w:color="C3AFE1"/>
            </w:tcBorders>
          </w:tcPr>
          <w:p>
            <w:pPr>
              <w:spacing w:before="0" w:after="0" w:line="240" w:lineRule="auto"/>
            </w:pPr>
          </w:p>
        </w:tc>
        <w:tc>
          <w:tcPr>
            <w:tcW w:type="dxa" w:w="942"/>
            <w:tcBorders>
              <w:top w:val="single" w:sz="6" w:color="C3AFE1"/>
              <w:left w:val="single" w:sz="6" w:color="C3AFE1"/>
              <w:bottom w:val="single" w:sz="6" w:color="C3AFE1"/>
              <w:right w:val="single" w:sz="6" w:color="C3AFE1"/>
            </w:tcBorders>
          </w:tcPr>
          <w:p>
            <w:pPr>
              <w:spacing w:before="0" w:after="0" w:line="240" w:lineRule="auto"/>
            </w:pPr>
          </w:p>
        </w:tc>
        <w:tc>
          <w:tcPr>
            <w:tcW w:type="dxa" w:w="2721"/>
            <w:tcBorders>
              <w:top w:val="single" w:sz="6" w:color="C3AFE1"/>
              <w:left w:val="single" w:sz="6" w:color="C3AFE1"/>
              <w:bottom w:val="single" w:sz="6" w:color="C3AFE1"/>
              <w:right w:val="single" w:sz="6" w:color="C3AFE1"/>
            </w:tcBorders>
          </w:tcPr>
          <w:p>
            <w:pPr>
              <w:spacing w:before="0" w:after="0" w:line="240" w:lineRule="auto"/>
            </w:pPr>
          </w:p>
        </w:tc>
      </w:tr>
      <w:tr>
        <w:trPr>
          <w:trHeight w:val="499" w:hRule="exact"/>
        </w:trPr>
        <w:tc>
          <w:tcPr>
            <w:tcW w:type="dxa" w:w="4500"/>
            <w:tcBorders>
              <w:top w:val="single" w:sz="6" w:color="C3AFE1"/>
              <w:left w:val="single" w:sz="6" w:color="C3AFE1"/>
              <w:bottom w:val="single" w:sz="6" w:color="C3AFE1"/>
              <w:right w:val="single" w:sz="6" w:color="C3AFE1"/>
            </w:tcBorders>
          </w:tcPr>
          <w:p>
            <w:pPr>
              <w:spacing w:before="0" w:after="0" w:line="240" w:lineRule="auto"/>
            </w:pPr>
          </w:p>
        </w:tc>
        <w:tc>
          <w:tcPr>
            <w:tcW w:type="dxa" w:w="2302"/>
            <w:tcBorders>
              <w:top w:val="single" w:sz="6" w:color="C3AFE1"/>
              <w:left w:val="single" w:sz="6" w:color="C3AFE1"/>
              <w:bottom w:val="single" w:sz="6" w:color="C3AFE1"/>
              <w:right w:val="single" w:sz="6" w:color="C3AFE1"/>
            </w:tcBorders>
          </w:tcPr>
          <w:p>
            <w:pPr>
              <w:spacing w:before="0" w:after="0" w:line="240" w:lineRule="auto"/>
            </w:pPr>
          </w:p>
        </w:tc>
        <w:tc>
          <w:tcPr>
            <w:tcW w:type="dxa" w:w="942"/>
            <w:tcBorders>
              <w:top w:val="single" w:sz="6" w:color="C3AFE1"/>
              <w:left w:val="single" w:sz="6" w:color="C3AFE1"/>
              <w:bottom w:val="single" w:sz="6" w:color="C3AFE1"/>
              <w:right w:val="single" w:sz="6" w:color="C3AFE1"/>
            </w:tcBorders>
          </w:tcPr>
          <w:p>
            <w:pPr>
              <w:spacing w:before="0" w:after="0" w:line="240" w:lineRule="auto"/>
            </w:pPr>
          </w:p>
        </w:tc>
        <w:tc>
          <w:tcPr>
            <w:tcW w:type="dxa" w:w="2721"/>
            <w:tcBorders>
              <w:top w:val="single" w:sz="6" w:color="C3AFE1"/>
              <w:left w:val="single" w:sz="6" w:color="C3AFE1"/>
              <w:bottom w:val="single" w:sz="6" w:color="C3AFE1"/>
              <w:right w:val="single" w:sz="6" w:color="C3AFE1"/>
            </w:tcBorders>
          </w:tcPr>
          <w:p>
            <w:pPr>
              <w:spacing w:before="0" w:after="0" w:line="240" w:lineRule="auto"/>
            </w:pPr>
          </w:p>
        </w:tc>
      </w:tr>
      <w:tr>
        <w:trPr>
          <w:trHeight w:val="499" w:hRule="exact"/>
        </w:trPr>
        <w:tc>
          <w:tcPr>
            <w:tcW w:type="dxa" w:w="4500"/>
            <w:tcBorders>
              <w:top w:val="single" w:sz="6" w:color="C3AFE1"/>
              <w:left w:val="single" w:sz="6" w:color="C3AFE1"/>
              <w:bottom w:val="single" w:sz="6" w:color="C3AFE1"/>
              <w:right w:val="single" w:sz="6" w:color="C3AFE1"/>
            </w:tcBorders>
          </w:tcPr>
          <w:p>
            <w:pPr>
              <w:spacing w:before="0" w:after="0" w:line="240" w:lineRule="auto"/>
            </w:pPr>
          </w:p>
        </w:tc>
        <w:tc>
          <w:tcPr>
            <w:tcW w:type="dxa" w:w="2302"/>
            <w:tcBorders>
              <w:top w:val="single" w:sz="6" w:color="C3AFE1"/>
              <w:left w:val="single" w:sz="6" w:color="C3AFE1"/>
              <w:bottom w:val="single" w:sz="6" w:color="C3AFE1"/>
              <w:right w:val="single" w:sz="6" w:color="C3AFE1"/>
            </w:tcBorders>
          </w:tcPr>
          <w:p>
            <w:pPr>
              <w:spacing w:before="0" w:after="0" w:line="240" w:lineRule="auto"/>
            </w:pPr>
          </w:p>
        </w:tc>
        <w:tc>
          <w:tcPr>
            <w:tcW w:type="dxa" w:w="942"/>
            <w:tcBorders>
              <w:top w:val="single" w:sz="6" w:color="C3AFE1"/>
              <w:left w:val="single" w:sz="6" w:color="C3AFE1"/>
              <w:bottom w:val="single" w:sz="6" w:color="C3AFE1"/>
              <w:right w:val="single" w:sz="6" w:color="C3AFE1"/>
            </w:tcBorders>
          </w:tcPr>
          <w:p>
            <w:pPr>
              <w:spacing w:before="0" w:after="0" w:line="240" w:lineRule="auto"/>
            </w:pPr>
          </w:p>
        </w:tc>
        <w:tc>
          <w:tcPr>
            <w:tcW w:type="dxa" w:w="2721"/>
            <w:tcBorders>
              <w:top w:val="single" w:sz="6" w:color="C3AFE1"/>
              <w:left w:val="single" w:sz="6" w:color="C3AFE1"/>
              <w:bottom w:val="single" w:sz="6" w:color="C3AFE1"/>
              <w:right w:val="single" w:sz="6" w:color="C3AFE1"/>
            </w:tcBorders>
          </w:tcPr>
          <w:p>
            <w:pPr>
              <w:spacing w:before="0" w:after="0" w:line="240" w:lineRule="auto"/>
            </w:pPr>
          </w:p>
        </w:tc>
      </w:tr>
      <w:tr>
        <w:trPr>
          <w:trHeight w:val="499" w:hRule="exact"/>
        </w:trPr>
        <w:tc>
          <w:tcPr>
            <w:tcW w:type="dxa" w:w="4500"/>
            <w:tcBorders>
              <w:top w:val="single" w:sz="6" w:color="C3AFE1"/>
              <w:left w:val="single" w:sz="6" w:color="C3AFE1"/>
              <w:bottom w:val="single" w:sz="6" w:color="C3AFE1"/>
              <w:right w:val="single" w:sz="6" w:color="C3AFE1"/>
            </w:tcBorders>
          </w:tcPr>
          <w:p>
            <w:pPr>
              <w:spacing w:before="0" w:after="0" w:line="240" w:lineRule="auto"/>
            </w:pPr>
          </w:p>
        </w:tc>
        <w:tc>
          <w:tcPr>
            <w:tcW w:type="dxa" w:w="2302"/>
            <w:tcBorders>
              <w:top w:val="single" w:sz="6" w:color="C3AFE1"/>
              <w:left w:val="single" w:sz="6" w:color="C3AFE1"/>
              <w:bottom w:val="single" w:sz="6" w:color="C3AFE1"/>
              <w:right w:val="single" w:sz="6" w:color="C3AFE1"/>
            </w:tcBorders>
          </w:tcPr>
          <w:p>
            <w:pPr>
              <w:spacing w:before="0" w:after="0" w:line="240" w:lineRule="auto"/>
            </w:pPr>
          </w:p>
        </w:tc>
        <w:tc>
          <w:tcPr>
            <w:tcW w:type="dxa" w:w="942"/>
            <w:tcBorders>
              <w:top w:val="single" w:sz="6" w:color="C3AFE1"/>
              <w:left w:val="single" w:sz="6" w:color="C3AFE1"/>
              <w:bottom w:val="single" w:sz="6" w:color="C3AFE1"/>
              <w:right w:val="single" w:sz="6" w:color="C3AFE1"/>
            </w:tcBorders>
          </w:tcPr>
          <w:p>
            <w:pPr>
              <w:spacing w:before="0" w:after="0" w:line="240" w:lineRule="auto"/>
            </w:pPr>
          </w:p>
        </w:tc>
        <w:tc>
          <w:tcPr>
            <w:tcW w:type="dxa" w:w="2721"/>
            <w:tcBorders>
              <w:top w:val="single" w:sz="6" w:color="C3AFE1"/>
              <w:left w:val="single" w:sz="6" w:color="C3AFE1"/>
              <w:bottom w:val="single" w:sz="6" w:color="C3AFE1"/>
              <w:right w:val="single" w:sz="6" w:color="C3AFE1"/>
            </w:tcBorders>
          </w:tcPr>
          <w:p>
            <w:pPr>
              <w:spacing w:before="0" w:after="0" w:line="240" w:lineRule="auto"/>
            </w:pPr>
          </w:p>
        </w:tc>
      </w:tr>
      <w:tr>
        <w:trPr>
          <w:trHeight w:val="499" w:hRule="exact"/>
        </w:trPr>
        <w:tc>
          <w:tcPr>
            <w:tcW w:type="dxa" w:w="4500"/>
            <w:tcBorders>
              <w:top w:val="single" w:sz="6" w:color="C3AFE1"/>
              <w:left w:val="single" w:sz="6" w:color="C3AFE1"/>
              <w:bottom w:val="single" w:sz="6" w:color="C3AFE1"/>
              <w:right w:val="single" w:sz="6" w:color="C3AFE1"/>
            </w:tcBorders>
          </w:tcPr>
          <w:p>
            <w:pPr>
              <w:spacing w:before="0" w:after="0" w:line="240" w:lineRule="auto"/>
            </w:pPr>
          </w:p>
        </w:tc>
        <w:tc>
          <w:tcPr>
            <w:tcW w:type="dxa" w:w="2302"/>
            <w:tcBorders>
              <w:top w:val="single" w:sz="6" w:color="C3AFE1"/>
              <w:left w:val="single" w:sz="6" w:color="C3AFE1"/>
              <w:bottom w:val="single" w:sz="6" w:color="C3AFE1"/>
              <w:right w:val="single" w:sz="6" w:color="C3AFE1"/>
            </w:tcBorders>
          </w:tcPr>
          <w:p>
            <w:pPr>
              <w:spacing w:before="0" w:after="0" w:line="240" w:lineRule="auto"/>
            </w:pPr>
          </w:p>
        </w:tc>
        <w:tc>
          <w:tcPr>
            <w:tcW w:type="dxa" w:w="942"/>
            <w:tcBorders>
              <w:top w:val="single" w:sz="6" w:color="C3AFE1"/>
              <w:left w:val="single" w:sz="6" w:color="C3AFE1"/>
              <w:bottom w:val="single" w:sz="6" w:color="C3AFE1"/>
              <w:right w:val="single" w:sz="6" w:color="C3AFE1"/>
            </w:tcBorders>
          </w:tcPr>
          <w:p>
            <w:pPr>
              <w:spacing w:before="0" w:after="0" w:line="240" w:lineRule="auto"/>
            </w:pPr>
          </w:p>
        </w:tc>
        <w:tc>
          <w:tcPr>
            <w:tcW w:type="dxa" w:w="2721"/>
            <w:tcBorders>
              <w:top w:val="single" w:sz="6" w:color="C3AFE1"/>
              <w:left w:val="single" w:sz="6" w:color="C3AFE1"/>
              <w:bottom w:val="single" w:sz="6" w:color="C3AFE1"/>
              <w:right w:val="single" w:sz="6" w:color="C3AFE1"/>
            </w:tcBorders>
          </w:tcPr>
          <w:p>
            <w:pPr>
              <w:spacing w:before="0" w:after="0" w:line="240" w:lineRule="auto"/>
            </w:pPr>
          </w:p>
        </w:tc>
      </w:tr>
    </w:tbl>
    <w:p>
      <w:pPr>
        <w:spacing w:before="160" w:after="120" w:line="240" w:lineRule="auto"/>
      </w:pPr>
      <w:r>
        <w:rPr>
          <w:rFonts w:ascii="Arial" w:hAnsi="Arial" w:eastAsia="Arial"/>
          <w:b/>
          <w:color w:val="2B2B2B"/>
          <w:sz w:val="19"/>
        </w:rPr>
        <w:t>Tímto odstupuji od kupní smlouvy na zboží uvedené výše.</w:t>
      </w:r>
    </w:p>
    <w:tbl>
      <w:tblPr>
        <w:tblW w:w="10466" w:type="dxa"/>
        <w:jc w:val="left"/>
        <w:tblLayout w:type="fixed"/>
        <w:tblLook w:firstColumn="1" w:firstRow="1" w:lastColumn="0" w:lastRow="0" w:noHBand="0" w:noVBand="1" w:val="04A0"/>
        <w:tblLayout w:type="fixed"/>
        <w:tblCellMar>
          <w:top w:w="0" w:type="dxa"/>
          <w:left w:w="0" w:type="dxa"/>
          <w:bottom w:w="0" w:type="dxa"/>
          <w:right w:w="0" w:type="dxa"/>
        </w:tblCellMar>
      </w:tblPr>
      <w:tblGrid>
        <w:gridCol w:w="3977"/>
        <w:gridCol w:w="226"/>
        <w:gridCol w:w="6262"/>
      </w:tblGrid>
      <w:tr>
        <w:trPr>
          <w:trHeight w:val="272" w:hRule="exact"/>
        </w:trPr>
        <w:tc>
          <w:tcPr>
            <w:tcW w:type="dxa" w:w="3977"/>
            <w:tcBorders>
              <w:top w:val="nil"/>
              <w:left w:val="nil"/>
              <w:bottom w:val="nil"/>
              <w:right w:val="nil"/>
            </w:tcBorders>
            <w:vAlign w:val="top"/>
          </w:tcPr>
          <w:p>
            <w:pPr>
              <w:spacing w:before="0" w:after="0" w:line="240" w:lineRule="auto"/>
            </w:pPr>
            <w:r>
              <w:rPr>
                <w:rFonts w:ascii="Arial" w:hAnsi="Arial" w:eastAsia="Arial"/>
                <w:b/>
                <w:color w:val="2B2B2B"/>
                <w:sz w:val="16"/>
              </w:rPr>
              <w:t>Místo a datum</w:t>
            </w:r>
          </w:p>
        </w:tc>
        <w:tc>
          <w:tcPr>
            <w:tcW w:type="dxa" w:w="227"/>
            <w:tcBorders>
              <w:top w:val="nil"/>
              <w:left w:val="nil"/>
              <w:bottom w:val="nil"/>
              <w:right w:val="nil"/>
            </w:tcBorders>
          </w:tcPr>
          <w:p/>
        </w:tc>
        <w:tc>
          <w:tcPr>
            <w:tcW w:type="dxa" w:w="6262"/>
            <w:tcBorders>
              <w:top w:val="nil"/>
              <w:left w:val="nil"/>
              <w:bottom w:val="nil"/>
              <w:right w:val="nil"/>
            </w:tcBorders>
            <w:vAlign w:val="top"/>
          </w:tcPr>
          <w:p>
            <w:pPr>
              <w:spacing w:before="0" w:after="0" w:line="240" w:lineRule="auto"/>
            </w:pPr>
            <w:r>
              <w:rPr>
                <w:rFonts w:ascii="Arial" w:hAnsi="Arial" w:eastAsia="Arial"/>
                <w:b/>
                <w:color w:val="2B2B2B"/>
                <w:sz w:val="16"/>
              </w:rPr>
              <w:t>Podpis</w:t>
            </w:r>
          </w:p>
        </w:tc>
      </w:tr>
      <w:tr>
        <w:trPr>
          <w:trHeight w:val="680" w:hRule="exact"/>
        </w:trPr>
        <w:tc>
          <w:tcPr>
            <w:tcW w:type="dxa" w:w="3977"/>
            <w:tcBorders>
              <w:top w:val="single" w:sz="6" w:color="C3AFE1"/>
              <w:left w:val="single" w:sz="6" w:color="C3AFE1"/>
              <w:bottom w:val="single" w:sz="6" w:color="C3AFE1"/>
              <w:right w:val="single" w:sz="6" w:color="C3AFE1"/>
            </w:tcBorders>
          </w:tcPr>
          <w:p>
            <w:pPr>
              <w:spacing w:before="0" w:after="0" w:line="240" w:lineRule="auto"/>
            </w:pPr>
          </w:p>
        </w:tc>
        <w:tc>
          <w:tcPr>
            <w:tcW w:type="dxa" w:w="227"/>
            <w:tcBorders>
              <w:top w:val="nil"/>
              <w:left w:val="nil"/>
              <w:bottom w:val="nil"/>
              <w:right w:val="nil"/>
            </w:tcBorders>
          </w:tcPr>
          <w:p/>
        </w:tc>
        <w:tc>
          <w:tcPr>
            <w:tcW w:type="dxa" w:w="6262"/>
            <w:tcBorders>
              <w:top w:val="single" w:sz="6" w:color="C3AFE1"/>
              <w:left w:val="single" w:sz="6" w:color="C3AFE1"/>
              <w:bottom w:val="single" w:sz="6" w:color="C3AFE1"/>
              <w:right w:val="single" w:sz="6" w:color="C3AFE1"/>
            </w:tcBorders>
          </w:tcPr>
          <w:p>
            <w:pPr>
              <w:spacing w:before="0" w:after="0" w:line="240" w:lineRule="auto"/>
            </w:pPr>
          </w:p>
        </w:tc>
      </w:tr>
    </w:tbl>
    <w:p>
      <w:pPr>
        <w:spacing w:before="0" w:after="0" w:line="160" w:lineRule="exact"/>
      </w:pPr>
      <w:r>
        <w:rPr>
          <w:sz w:val="2"/>
        </w:rPr>
      </w:r>
    </w:p>
    <w:tbl>
      <w:tblPr>
        <w:tblW w:w="10466" w:type="dxa"/>
        <w:jc w:val="left"/>
        <w:tblLayout w:type="fixed"/>
        <w:tblLook w:firstColumn="1" w:firstRow="1" w:lastColumn="0" w:lastRow="0" w:noHBand="0" w:noVBand="1" w:val="04A0"/>
        <w:tblLayout w:type="fixed"/>
        <w:tblCellMar>
          <w:top w:w="120" w:type="dxa"/>
          <w:left w:w="170" w:type="dxa"/>
          <w:bottom w:w="120" w:type="dxa"/>
          <w:right w:w="170" w:type="dxa"/>
        </w:tblCellMar>
      </w:tblPr>
      <w:tblGrid>
        <w:gridCol w:w="10466"/>
      </w:tblGrid>
      <w:tr>
        <w:tc>
          <w:tcPr>
            <w:tcW w:type="dxa" w:w="10466"/>
            <w:tcBorders>
              <w:top w:val="nil"/>
              <w:left w:val="nil"/>
              <w:bottom w:val="nil"/>
              <w:right w:val="nil"/>
            </w:tcBorders>
            <w:shd w:val="clear" w:color="auto" w:fill="FBF7F4"/>
          </w:tcPr>
          <w:p>
            <w:pPr>
              <w:spacing w:before="0" w:after="0" w:line="276" w:lineRule="auto"/>
            </w:pPr>
            <w:r>
              <w:rPr>
                <w:rFonts w:ascii="Arial" w:hAnsi="Arial" w:eastAsia="Arial"/>
                <w:b/>
                <w:color w:val="2B2B2B"/>
                <w:sz w:val="16"/>
              </w:rPr>
              <w:t xml:space="preserve">Dobré vědět. </w:t>
            </w:r>
            <w:r>
              <w:rPr>
                <w:rFonts w:ascii="Arial" w:hAnsi="Arial" w:eastAsia="Arial"/>
                <w:b w:val="0"/>
                <w:color w:val="2B2B2B"/>
                <w:sz w:val="16"/>
              </w:rPr>
              <w:t>Od smlouvy můžete odstoupit do 14 dnů od převzetí zboží bez udání důvodu (§ 1829 a násl. zákona č. 89/2012 Sb., občanský zákoník). Zboží nám pošlete nejpozději do 14 dnů od odstoupení, náklady na vrácení nesete vy. Peníze včetně původního poštovného (do výše nejlevnějšího nabízeného způsobu dopravy) vrátíme do 14 dnů. Můžeme je zadržet, dokud zboží nedostaneme zpět nebo dokud neprokážete, že jste ho odeslali.</w:t>
            </w:r>
          </w:p>
        </w:tc>
      </w:tr>
    </w:tbl>
    <w:sectPr w:rsidR="00FC693F" w:rsidRPr="0006063C" w:rsidSect="00034616">
      <w:footerReference w:type="default" r:id="rId9"/>
      <w:pgSz w:w="11906" w:h="16838"/>
      <w:pgMar w:top="624" w:right="720" w:bottom="737" w:left="720"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color w:val="7A7482"/>
        <w:sz w:val="16"/>
      </w:rPr>
      <w:t>Dotazy: info@julivan.cz  ·  +421 951 034 068  ·  www.julivan.cz/vymena-a-vraceni/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julivan, Formulář pro odstoupení od smlouvy</dc:title>
  <dc:subject/>
  <dc:creator>ChildHood s.r.o.</dc:creator>
  <cp:keywords/>
  <dc:description>generated by python-docx</dc:description>
  <cp:lastModifiedBy/>
  <cp:revision>1</cp:revision>
  <dcterms:created xsi:type="dcterms:W3CDTF">2013-12-23T23:15:00Z</dcterms:created>
  <dcterms:modified xsi:type="dcterms:W3CDTF">2013-12-23T23:15:00Z</dcterms:modified>
  <cp:category/>
</cp:coreProperties>
</file>